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2F6F" w:rsidRPr="00F62F6F" w:rsidRDefault="00F62F6F" w:rsidP="00F62F6F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494949"/>
          <w:sz w:val="41"/>
          <w:szCs w:val="41"/>
          <w:lang w:eastAsia="bg-BG"/>
        </w:rPr>
      </w:pPr>
      <w:r w:rsidRPr="00F62F6F">
        <w:rPr>
          <w:rFonts w:ascii="Arial" w:eastAsia="Times New Roman" w:hAnsi="Arial" w:cs="Arial"/>
          <w:color w:val="494949"/>
          <w:sz w:val="41"/>
          <w:szCs w:val="41"/>
          <w:lang w:eastAsia="bg-BG"/>
        </w:rPr>
        <w:t>Съдебен акт</w:t>
      </w:r>
    </w:p>
    <w:p w:rsidR="00F62F6F" w:rsidRPr="00F62F6F" w:rsidRDefault="00F62F6F" w:rsidP="00F62F6F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525252"/>
          <w:kern w:val="36"/>
          <w:sz w:val="54"/>
          <w:szCs w:val="54"/>
          <w:lang w:eastAsia="bg-BG"/>
        </w:rPr>
      </w:pPr>
      <w:r w:rsidRPr="00F62F6F">
        <w:rPr>
          <w:rFonts w:ascii="Arial" w:eastAsia="Times New Roman" w:hAnsi="Arial" w:cs="Arial"/>
          <w:color w:val="525252"/>
          <w:kern w:val="36"/>
          <w:sz w:val="24"/>
          <w:szCs w:val="24"/>
          <w:lang w:eastAsia="bg-BG"/>
        </w:rPr>
        <w:t>Р     Е     Ш     Е     Н     И     Е</w:t>
      </w:r>
    </w:p>
    <w:p w:rsidR="00F62F6F" w:rsidRPr="00F62F6F" w:rsidRDefault="00F62F6F" w:rsidP="00F62F6F">
      <w:pPr>
        <w:spacing w:after="0" w:line="240" w:lineRule="auto"/>
        <w:ind w:right="-1" w:firstLine="1134"/>
        <w:jc w:val="center"/>
        <w:rPr>
          <w:rFonts w:ascii="Arial" w:eastAsia="Times New Roman" w:hAnsi="Arial" w:cs="Arial"/>
          <w:color w:val="383838"/>
          <w:sz w:val="27"/>
          <w:szCs w:val="27"/>
          <w:lang w:eastAsia="bg-BG"/>
        </w:rPr>
      </w:pPr>
    </w:p>
    <w:p w:rsidR="00F62F6F" w:rsidRPr="00F62F6F" w:rsidRDefault="00F62F6F" w:rsidP="00F62F6F">
      <w:pPr>
        <w:spacing w:after="0" w:line="240" w:lineRule="auto"/>
        <w:ind w:right="-1" w:firstLine="1134"/>
        <w:jc w:val="center"/>
        <w:rPr>
          <w:rFonts w:ascii="Arial" w:eastAsia="Times New Roman" w:hAnsi="Arial" w:cs="Arial"/>
          <w:color w:val="383838"/>
          <w:sz w:val="27"/>
          <w:szCs w:val="27"/>
          <w:lang w:eastAsia="bg-BG"/>
        </w:rPr>
      </w:pPr>
      <w:r w:rsidRPr="00F62F6F">
        <w:rPr>
          <w:rFonts w:ascii="Arial" w:eastAsia="Times New Roman" w:hAnsi="Arial" w:cs="Arial"/>
          <w:color w:val="383838"/>
          <w:sz w:val="24"/>
          <w:szCs w:val="24"/>
          <w:lang w:eastAsia="bg-BG"/>
        </w:rPr>
        <w:t>№ </w:t>
      </w:r>
      <w:r w:rsidRPr="00F62F6F">
        <w:rPr>
          <w:rFonts w:ascii="Arial" w:eastAsia="Times New Roman" w:hAnsi="Arial" w:cs="Arial"/>
          <w:color w:val="383838"/>
          <w:sz w:val="24"/>
          <w:szCs w:val="24"/>
          <w:lang w:val="en-US" w:eastAsia="bg-BG"/>
        </w:rPr>
        <w:t>309</w:t>
      </w:r>
    </w:p>
    <w:p w:rsidR="00F62F6F" w:rsidRPr="00F62F6F" w:rsidRDefault="00F62F6F" w:rsidP="00F62F6F">
      <w:pPr>
        <w:spacing w:after="0" w:line="240" w:lineRule="auto"/>
        <w:ind w:right="-1" w:firstLine="1134"/>
        <w:jc w:val="center"/>
        <w:rPr>
          <w:rFonts w:ascii="Arial" w:eastAsia="Times New Roman" w:hAnsi="Arial" w:cs="Arial"/>
          <w:color w:val="383838"/>
          <w:sz w:val="27"/>
          <w:szCs w:val="27"/>
          <w:lang w:eastAsia="bg-BG"/>
        </w:rPr>
      </w:pPr>
    </w:p>
    <w:p w:rsidR="00F62F6F" w:rsidRPr="00F62F6F" w:rsidRDefault="00F62F6F" w:rsidP="00F62F6F">
      <w:pPr>
        <w:spacing w:after="0" w:line="240" w:lineRule="auto"/>
        <w:ind w:right="-1" w:firstLine="1134"/>
        <w:jc w:val="center"/>
        <w:rPr>
          <w:rFonts w:ascii="Arial" w:eastAsia="Times New Roman" w:hAnsi="Arial" w:cs="Arial"/>
          <w:color w:val="383838"/>
          <w:sz w:val="27"/>
          <w:szCs w:val="27"/>
          <w:lang w:eastAsia="bg-BG"/>
        </w:rPr>
      </w:pPr>
      <w:r w:rsidRPr="00F62F6F">
        <w:rPr>
          <w:rFonts w:ascii="Arial" w:eastAsia="Times New Roman" w:hAnsi="Arial" w:cs="Arial"/>
          <w:color w:val="383838"/>
          <w:sz w:val="24"/>
          <w:szCs w:val="24"/>
          <w:lang w:eastAsia="bg-BG"/>
        </w:rPr>
        <w:t>София</w:t>
      </w:r>
      <w:r w:rsidRPr="00F62F6F">
        <w:rPr>
          <w:rFonts w:ascii="Arial" w:eastAsia="Times New Roman" w:hAnsi="Arial" w:cs="Arial"/>
          <w:color w:val="383838"/>
          <w:sz w:val="24"/>
          <w:szCs w:val="24"/>
          <w:lang w:val="en-US" w:eastAsia="bg-BG"/>
        </w:rPr>
        <w:t>  30.04.2010 </w:t>
      </w:r>
      <w:r w:rsidRPr="00F62F6F">
        <w:rPr>
          <w:rFonts w:ascii="Arial" w:eastAsia="Times New Roman" w:hAnsi="Arial" w:cs="Arial"/>
          <w:color w:val="383838"/>
          <w:sz w:val="24"/>
          <w:szCs w:val="24"/>
          <w:lang w:eastAsia="bg-BG"/>
        </w:rPr>
        <w:t> година</w:t>
      </w:r>
    </w:p>
    <w:p w:rsidR="00F62F6F" w:rsidRPr="00F62F6F" w:rsidRDefault="00F62F6F" w:rsidP="00F62F6F">
      <w:pPr>
        <w:spacing w:after="0" w:line="240" w:lineRule="auto"/>
        <w:ind w:right="-1" w:firstLine="1134"/>
        <w:jc w:val="center"/>
        <w:rPr>
          <w:rFonts w:ascii="Arial" w:eastAsia="Times New Roman" w:hAnsi="Arial" w:cs="Arial"/>
          <w:color w:val="383838"/>
          <w:sz w:val="27"/>
          <w:szCs w:val="27"/>
          <w:lang w:eastAsia="bg-BG"/>
        </w:rPr>
      </w:pPr>
    </w:p>
    <w:p w:rsidR="00F62F6F" w:rsidRPr="00F62F6F" w:rsidRDefault="00F62F6F" w:rsidP="00F62F6F">
      <w:pPr>
        <w:spacing w:after="0" w:line="240" w:lineRule="auto"/>
        <w:ind w:right="-1"/>
        <w:jc w:val="center"/>
        <w:rPr>
          <w:rFonts w:ascii="Arial" w:eastAsia="Times New Roman" w:hAnsi="Arial" w:cs="Arial"/>
          <w:color w:val="383838"/>
          <w:sz w:val="27"/>
          <w:szCs w:val="27"/>
          <w:lang w:eastAsia="bg-BG"/>
        </w:rPr>
      </w:pPr>
      <w:r w:rsidRPr="00F62F6F">
        <w:rPr>
          <w:rFonts w:ascii="Arial" w:eastAsia="Times New Roman" w:hAnsi="Arial" w:cs="Arial"/>
          <w:color w:val="383838"/>
          <w:sz w:val="24"/>
          <w:szCs w:val="24"/>
          <w:lang w:eastAsia="bg-BG"/>
        </w:rPr>
        <w:t>В  ИМЕТО  НА  НАРОДА</w:t>
      </w:r>
    </w:p>
    <w:p w:rsidR="00F62F6F" w:rsidRPr="00F62F6F" w:rsidRDefault="00F62F6F" w:rsidP="00F62F6F">
      <w:pPr>
        <w:spacing w:after="0" w:line="240" w:lineRule="auto"/>
        <w:ind w:right="-1" w:firstLine="1134"/>
        <w:jc w:val="both"/>
        <w:rPr>
          <w:rFonts w:ascii="Arial" w:eastAsia="Times New Roman" w:hAnsi="Arial" w:cs="Arial"/>
          <w:color w:val="383838"/>
          <w:sz w:val="27"/>
          <w:szCs w:val="27"/>
          <w:lang w:eastAsia="bg-BG"/>
        </w:rPr>
      </w:pPr>
      <w:r w:rsidRPr="00F62F6F">
        <w:rPr>
          <w:rFonts w:ascii="Arial" w:eastAsia="Times New Roman" w:hAnsi="Arial" w:cs="Arial"/>
          <w:color w:val="383838"/>
          <w:sz w:val="24"/>
          <w:szCs w:val="24"/>
          <w:lang w:eastAsia="bg-BG"/>
        </w:rPr>
        <w:t> </w:t>
      </w:r>
    </w:p>
    <w:p w:rsidR="00F62F6F" w:rsidRPr="00F62F6F" w:rsidRDefault="00F62F6F" w:rsidP="00F62F6F">
      <w:pPr>
        <w:spacing w:after="0" w:line="240" w:lineRule="auto"/>
        <w:ind w:right="-1" w:firstLine="1134"/>
        <w:jc w:val="both"/>
        <w:rPr>
          <w:rFonts w:ascii="Arial" w:eastAsia="Times New Roman" w:hAnsi="Arial" w:cs="Arial"/>
          <w:color w:val="383838"/>
          <w:sz w:val="27"/>
          <w:szCs w:val="27"/>
          <w:lang w:eastAsia="bg-BG"/>
        </w:rPr>
      </w:pPr>
      <w:r w:rsidRPr="00F62F6F">
        <w:rPr>
          <w:rFonts w:ascii="Arial" w:eastAsia="Times New Roman" w:hAnsi="Arial" w:cs="Arial"/>
          <w:color w:val="383838"/>
          <w:sz w:val="24"/>
          <w:szCs w:val="24"/>
          <w:lang w:eastAsia="bg-BG"/>
        </w:rPr>
        <w:t>Върховният касационен съд на Република България, трето гражданско отделение, в съдебно заседание на 13 април две хиляди и десета година в състав:</w:t>
      </w:r>
    </w:p>
    <w:p w:rsidR="00F62F6F" w:rsidRPr="00F62F6F" w:rsidRDefault="00F62F6F" w:rsidP="00F62F6F">
      <w:pPr>
        <w:spacing w:after="0" w:line="240" w:lineRule="auto"/>
        <w:ind w:right="-1" w:firstLine="1134"/>
        <w:jc w:val="both"/>
        <w:rPr>
          <w:rFonts w:ascii="Arial" w:eastAsia="Times New Roman" w:hAnsi="Arial" w:cs="Arial"/>
          <w:color w:val="383838"/>
          <w:sz w:val="27"/>
          <w:szCs w:val="27"/>
          <w:lang w:eastAsia="bg-BG"/>
        </w:rPr>
      </w:pPr>
      <w:r w:rsidRPr="00F62F6F">
        <w:rPr>
          <w:rFonts w:ascii="Arial" w:eastAsia="Times New Roman" w:hAnsi="Arial" w:cs="Arial"/>
          <w:color w:val="383838"/>
          <w:sz w:val="24"/>
          <w:szCs w:val="24"/>
          <w:lang w:eastAsia="bg-BG"/>
        </w:rPr>
        <w:t> </w:t>
      </w:r>
    </w:p>
    <w:p w:rsidR="00F62F6F" w:rsidRPr="00F62F6F" w:rsidRDefault="00F62F6F" w:rsidP="00F62F6F">
      <w:pPr>
        <w:spacing w:after="0" w:line="240" w:lineRule="auto"/>
        <w:ind w:right="-1" w:firstLine="1134"/>
        <w:jc w:val="both"/>
        <w:rPr>
          <w:rFonts w:ascii="Arial" w:eastAsia="Times New Roman" w:hAnsi="Arial" w:cs="Arial"/>
          <w:color w:val="383838"/>
          <w:sz w:val="27"/>
          <w:szCs w:val="27"/>
          <w:lang w:eastAsia="bg-BG"/>
        </w:rPr>
      </w:pPr>
      <w:r w:rsidRPr="00F62F6F">
        <w:rPr>
          <w:rFonts w:ascii="Arial" w:eastAsia="Times New Roman" w:hAnsi="Arial" w:cs="Arial"/>
          <w:color w:val="383838"/>
          <w:sz w:val="24"/>
          <w:szCs w:val="24"/>
          <w:lang w:eastAsia="bg-BG"/>
        </w:rPr>
        <w:t>                                      Председател: Ценка Георгиева</w:t>
      </w:r>
    </w:p>
    <w:p w:rsidR="00F62F6F" w:rsidRPr="00F62F6F" w:rsidRDefault="00F62F6F" w:rsidP="00F62F6F">
      <w:pPr>
        <w:spacing w:after="0" w:line="240" w:lineRule="auto"/>
        <w:ind w:right="-1" w:firstLine="1134"/>
        <w:jc w:val="both"/>
        <w:rPr>
          <w:rFonts w:ascii="Arial" w:eastAsia="Times New Roman" w:hAnsi="Arial" w:cs="Arial"/>
          <w:color w:val="383838"/>
          <w:sz w:val="27"/>
          <w:szCs w:val="27"/>
          <w:lang w:eastAsia="bg-BG"/>
        </w:rPr>
      </w:pPr>
      <w:r w:rsidRPr="00F62F6F">
        <w:rPr>
          <w:rFonts w:ascii="Arial" w:eastAsia="Times New Roman" w:hAnsi="Arial" w:cs="Arial"/>
          <w:color w:val="383838"/>
          <w:sz w:val="24"/>
          <w:szCs w:val="24"/>
          <w:lang w:eastAsia="bg-BG"/>
        </w:rPr>
        <w:t>                                             Членове:  Мария Иванова</w:t>
      </w:r>
    </w:p>
    <w:p w:rsidR="00F62F6F" w:rsidRPr="00F62F6F" w:rsidRDefault="00F62F6F" w:rsidP="00F62F6F">
      <w:pPr>
        <w:spacing w:after="0" w:line="240" w:lineRule="auto"/>
        <w:ind w:right="-1" w:firstLine="1134"/>
        <w:jc w:val="both"/>
        <w:rPr>
          <w:rFonts w:ascii="Arial" w:eastAsia="Times New Roman" w:hAnsi="Arial" w:cs="Arial"/>
          <w:color w:val="383838"/>
          <w:sz w:val="27"/>
          <w:szCs w:val="27"/>
          <w:lang w:eastAsia="bg-BG"/>
        </w:rPr>
      </w:pPr>
      <w:r w:rsidRPr="00F62F6F">
        <w:rPr>
          <w:rFonts w:ascii="Arial" w:eastAsia="Times New Roman" w:hAnsi="Arial" w:cs="Arial"/>
          <w:color w:val="383838"/>
          <w:sz w:val="24"/>
          <w:szCs w:val="24"/>
          <w:lang w:eastAsia="bg-BG"/>
        </w:rPr>
        <w:t>                                                              Илияна Папазова</w:t>
      </w:r>
    </w:p>
    <w:p w:rsidR="00F62F6F" w:rsidRPr="00F62F6F" w:rsidRDefault="00F62F6F" w:rsidP="00F62F6F">
      <w:pPr>
        <w:spacing w:after="0" w:line="240" w:lineRule="auto"/>
        <w:ind w:right="-1" w:firstLine="1134"/>
        <w:jc w:val="both"/>
        <w:rPr>
          <w:rFonts w:ascii="Arial" w:eastAsia="Times New Roman" w:hAnsi="Arial" w:cs="Arial"/>
          <w:color w:val="383838"/>
          <w:sz w:val="27"/>
          <w:szCs w:val="27"/>
          <w:lang w:eastAsia="bg-BG"/>
        </w:rPr>
      </w:pPr>
      <w:r w:rsidRPr="00F62F6F">
        <w:rPr>
          <w:rFonts w:ascii="Arial" w:eastAsia="Times New Roman" w:hAnsi="Arial" w:cs="Arial"/>
          <w:color w:val="383838"/>
          <w:sz w:val="24"/>
          <w:szCs w:val="24"/>
          <w:lang w:eastAsia="bg-BG"/>
        </w:rPr>
        <w:t> </w:t>
      </w:r>
    </w:p>
    <w:p w:rsidR="00F62F6F" w:rsidRPr="00F62F6F" w:rsidRDefault="00F62F6F" w:rsidP="00F62F6F">
      <w:pPr>
        <w:spacing w:after="0" w:line="240" w:lineRule="auto"/>
        <w:ind w:right="-1" w:firstLine="1134"/>
        <w:jc w:val="both"/>
        <w:rPr>
          <w:rFonts w:ascii="Arial" w:eastAsia="Times New Roman" w:hAnsi="Arial" w:cs="Arial"/>
          <w:color w:val="383838"/>
          <w:sz w:val="27"/>
          <w:szCs w:val="27"/>
          <w:lang w:eastAsia="bg-BG"/>
        </w:rPr>
      </w:pPr>
      <w:r w:rsidRPr="00F62F6F">
        <w:rPr>
          <w:rFonts w:ascii="Arial" w:eastAsia="Times New Roman" w:hAnsi="Arial" w:cs="Arial"/>
          <w:color w:val="383838"/>
          <w:sz w:val="24"/>
          <w:szCs w:val="24"/>
          <w:lang w:eastAsia="bg-BG"/>
        </w:rPr>
        <w:t>При секретаря Анжела Богданова, като изслуша докладваното от съдията Ц. Георгиева гр.д. №  </w:t>
      </w:r>
      <w:r w:rsidRPr="00F62F6F">
        <w:rPr>
          <w:rFonts w:ascii="Arial" w:eastAsia="Times New Roman" w:hAnsi="Arial" w:cs="Arial"/>
          <w:color w:val="383838"/>
          <w:sz w:val="24"/>
          <w:szCs w:val="24"/>
          <w:lang w:val="en-US" w:eastAsia="bg-BG"/>
        </w:rPr>
        <w:t>898</w:t>
      </w:r>
      <w:r w:rsidRPr="00F62F6F">
        <w:rPr>
          <w:rFonts w:ascii="Arial" w:eastAsia="Times New Roman" w:hAnsi="Arial" w:cs="Arial"/>
          <w:color w:val="383838"/>
          <w:sz w:val="24"/>
          <w:szCs w:val="24"/>
          <w:lang w:eastAsia="bg-BG"/>
        </w:rPr>
        <w:t>/2009г., за да се произнесе взе пред вид следното:</w:t>
      </w:r>
    </w:p>
    <w:p w:rsidR="00F62F6F" w:rsidRPr="00F62F6F" w:rsidRDefault="00F62F6F" w:rsidP="00F62F6F">
      <w:pPr>
        <w:spacing w:after="0" w:line="240" w:lineRule="auto"/>
        <w:ind w:right="-1" w:firstLine="1134"/>
        <w:jc w:val="both"/>
        <w:rPr>
          <w:rFonts w:ascii="Arial" w:eastAsia="Times New Roman" w:hAnsi="Arial" w:cs="Arial"/>
          <w:color w:val="383838"/>
          <w:sz w:val="27"/>
          <w:szCs w:val="27"/>
          <w:lang w:eastAsia="bg-BG"/>
        </w:rPr>
      </w:pPr>
      <w:r w:rsidRPr="00F62F6F">
        <w:rPr>
          <w:rFonts w:ascii="Arial" w:eastAsia="Times New Roman" w:hAnsi="Arial" w:cs="Arial"/>
          <w:color w:val="383838"/>
          <w:sz w:val="24"/>
          <w:szCs w:val="24"/>
          <w:lang w:eastAsia="bg-BG"/>
        </w:rPr>
        <w:t> </w:t>
      </w:r>
    </w:p>
    <w:p w:rsidR="00F62F6F" w:rsidRPr="00F62F6F" w:rsidRDefault="00F62F6F" w:rsidP="00F62F6F">
      <w:pPr>
        <w:spacing w:after="0" w:line="240" w:lineRule="auto"/>
        <w:ind w:right="-1" w:firstLine="1134"/>
        <w:jc w:val="both"/>
        <w:rPr>
          <w:rFonts w:ascii="Arial" w:eastAsia="Times New Roman" w:hAnsi="Arial" w:cs="Arial"/>
          <w:color w:val="383838"/>
          <w:sz w:val="27"/>
          <w:szCs w:val="27"/>
          <w:lang w:eastAsia="bg-BG"/>
        </w:rPr>
      </w:pPr>
      <w:r w:rsidRPr="00F62F6F">
        <w:rPr>
          <w:rFonts w:ascii="Arial" w:eastAsia="Times New Roman" w:hAnsi="Arial" w:cs="Arial"/>
          <w:color w:val="383838"/>
          <w:sz w:val="24"/>
          <w:szCs w:val="24"/>
          <w:lang w:eastAsia="bg-BG"/>
        </w:rPr>
        <w:t>Производството е по чл. 290 и сл. ГПК.</w:t>
      </w:r>
    </w:p>
    <w:p w:rsidR="00F62F6F" w:rsidRPr="00F62F6F" w:rsidRDefault="00F62F6F" w:rsidP="00F62F6F">
      <w:pPr>
        <w:spacing w:after="0" w:line="240" w:lineRule="auto"/>
        <w:ind w:right="-1" w:firstLine="1134"/>
        <w:jc w:val="both"/>
        <w:rPr>
          <w:rFonts w:ascii="Arial" w:eastAsia="Times New Roman" w:hAnsi="Arial" w:cs="Arial"/>
          <w:color w:val="383838"/>
          <w:sz w:val="27"/>
          <w:szCs w:val="27"/>
          <w:lang w:eastAsia="bg-BG"/>
        </w:rPr>
      </w:pPr>
      <w:r w:rsidRPr="00F62F6F">
        <w:rPr>
          <w:rFonts w:ascii="Arial" w:eastAsia="Times New Roman" w:hAnsi="Arial" w:cs="Arial"/>
          <w:color w:val="383838"/>
          <w:sz w:val="24"/>
          <w:szCs w:val="24"/>
          <w:lang w:eastAsia="bg-BG"/>
        </w:rPr>
        <w:t>С определение № 673 от 24.06.2009г., постановено по настоящото дело № 898/2009г. на ВКС, ІІІ г.о., е допуснато касационно обжалване на въззивното решение на Монтанския окръжен съд, от 02.02.2009г. по в.гр.д. № 309/2008г. с което е оставено в сила решението на Монтанския районен съд от 31.07.2008г. по гр.д. № 265/2006г. в частта, с която са уважени исковете на Г. Р. П. по чл. 344, ал. 1, т. 1-3 КТ, а с въззивното решение е уважен и иск по чл. 220, ал. 1 КТ.</w:t>
      </w:r>
    </w:p>
    <w:p w:rsidR="00F62F6F" w:rsidRPr="00F62F6F" w:rsidRDefault="00F62F6F" w:rsidP="00F62F6F">
      <w:pPr>
        <w:spacing w:after="0" w:line="240" w:lineRule="auto"/>
        <w:ind w:firstLine="1134"/>
        <w:jc w:val="both"/>
        <w:rPr>
          <w:rFonts w:ascii="Arial" w:eastAsia="Times New Roman" w:hAnsi="Arial" w:cs="Arial"/>
          <w:color w:val="383838"/>
          <w:sz w:val="27"/>
          <w:szCs w:val="27"/>
          <w:lang w:eastAsia="bg-BG"/>
        </w:rPr>
      </w:pPr>
      <w:r w:rsidRPr="00F62F6F">
        <w:rPr>
          <w:rFonts w:ascii="Arial" w:eastAsia="Times New Roman" w:hAnsi="Arial" w:cs="Arial"/>
          <w:color w:val="383838"/>
          <w:sz w:val="24"/>
          <w:szCs w:val="24"/>
          <w:lang w:eastAsia="bg-BG"/>
        </w:rPr>
        <w:t>Касационно обжалване на въззивното решение е допуснато на основание чл. 280, ал. 1, т. 3 ГПК по материалноправния въпрос дали разпоредбата на чл. 39, ал. 4 ЗМСМА визира самостоятелно основание за прекратяване на трудовото правоотношение със заместник-кмет на община или определя само акта, с който се прекратява трудовото правоотношение, а основанията са посочени в КТ, и относно необходимото съдържание на заповедта за уволнение, издадена на основание чл. 39, ал. 4 ЗМСМА.</w:t>
      </w:r>
    </w:p>
    <w:p w:rsidR="00F62F6F" w:rsidRPr="00F62F6F" w:rsidRDefault="00F62F6F" w:rsidP="00F62F6F">
      <w:pPr>
        <w:spacing w:after="0" w:line="240" w:lineRule="auto"/>
        <w:ind w:right="-1" w:firstLine="1134"/>
        <w:jc w:val="both"/>
        <w:rPr>
          <w:rFonts w:ascii="Arial" w:eastAsia="Times New Roman" w:hAnsi="Arial" w:cs="Arial"/>
          <w:color w:val="383838"/>
          <w:sz w:val="27"/>
          <w:szCs w:val="27"/>
          <w:lang w:eastAsia="bg-BG"/>
        </w:rPr>
      </w:pPr>
      <w:r w:rsidRPr="00F62F6F">
        <w:rPr>
          <w:rFonts w:ascii="Arial" w:eastAsia="Times New Roman" w:hAnsi="Arial" w:cs="Arial"/>
          <w:color w:val="383838"/>
          <w:sz w:val="24"/>
          <w:szCs w:val="24"/>
          <w:lang w:eastAsia="bg-BG"/>
        </w:rPr>
        <w:t>Ответникът по касация Г. Р. П. от гр. Б. в представеното по делото писмено становище моли жалбата да се остави без уважение.</w:t>
      </w:r>
    </w:p>
    <w:p w:rsidR="00F62F6F" w:rsidRPr="00F62F6F" w:rsidRDefault="00F62F6F" w:rsidP="00F62F6F">
      <w:pPr>
        <w:spacing w:after="0" w:line="240" w:lineRule="auto"/>
        <w:ind w:right="-1" w:firstLine="1134"/>
        <w:jc w:val="both"/>
        <w:rPr>
          <w:rFonts w:ascii="Arial" w:eastAsia="Times New Roman" w:hAnsi="Arial" w:cs="Arial"/>
          <w:color w:val="383838"/>
          <w:sz w:val="27"/>
          <w:szCs w:val="27"/>
          <w:lang w:eastAsia="bg-BG"/>
        </w:rPr>
      </w:pPr>
      <w:r w:rsidRPr="00F62F6F">
        <w:rPr>
          <w:rFonts w:ascii="Arial" w:eastAsia="Times New Roman" w:hAnsi="Arial" w:cs="Arial"/>
          <w:color w:val="383838"/>
          <w:sz w:val="24"/>
          <w:szCs w:val="24"/>
          <w:lang w:eastAsia="bg-BG"/>
        </w:rPr>
        <w:t> </w:t>
      </w:r>
    </w:p>
    <w:p w:rsidR="00F62F6F" w:rsidRPr="00F62F6F" w:rsidRDefault="00F62F6F" w:rsidP="00F62F6F">
      <w:pPr>
        <w:spacing w:after="0" w:line="240" w:lineRule="auto"/>
        <w:ind w:right="-1" w:firstLine="1134"/>
        <w:jc w:val="both"/>
        <w:rPr>
          <w:rFonts w:ascii="Arial" w:eastAsia="Times New Roman" w:hAnsi="Arial" w:cs="Arial"/>
          <w:color w:val="383838"/>
          <w:sz w:val="27"/>
          <w:szCs w:val="27"/>
          <w:lang w:eastAsia="bg-BG"/>
        </w:rPr>
      </w:pPr>
      <w:r w:rsidRPr="00F62F6F">
        <w:rPr>
          <w:rFonts w:ascii="Arial" w:eastAsia="Times New Roman" w:hAnsi="Arial" w:cs="Arial"/>
          <w:color w:val="383838"/>
          <w:sz w:val="24"/>
          <w:szCs w:val="24"/>
          <w:lang w:eastAsia="bg-BG"/>
        </w:rPr>
        <w:t>За да се произнесе по основателността на жалбата Върховният касационен съдът взе пред вид следното:</w:t>
      </w:r>
    </w:p>
    <w:p w:rsidR="00F62F6F" w:rsidRPr="00F62F6F" w:rsidRDefault="00F62F6F" w:rsidP="00F62F6F">
      <w:pPr>
        <w:spacing w:after="0" w:line="240" w:lineRule="auto"/>
        <w:ind w:firstLine="1134"/>
        <w:jc w:val="both"/>
        <w:rPr>
          <w:rFonts w:ascii="Arial" w:eastAsia="Times New Roman" w:hAnsi="Arial" w:cs="Arial"/>
          <w:color w:val="383838"/>
          <w:sz w:val="27"/>
          <w:szCs w:val="27"/>
          <w:lang w:eastAsia="bg-BG"/>
        </w:rPr>
      </w:pPr>
      <w:r w:rsidRPr="00F62F6F">
        <w:rPr>
          <w:rFonts w:ascii="Arial" w:eastAsia="Times New Roman" w:hAnsi="Arial" w:cs="Arial"/>
          <w:color w:val="383838"/>
          <w:sz w:val="24"/>
          <w:szCs w:val="24"/>
          <w:lang w:eastAsia="bg-BG"/>
        </w:rPr>
        <w:t xml:space="preserve">Въззивният съд е уважил исковете по чл. 344, ал. 1, т. 1-3 КТ на Г. П. по съображения, че за да е законно уволнението, извършено на основание чл. 39, ал. 4 ЗМСМА, заповедта на кмета на общината трябва да е мотивирана. Съгласно чл. 10 КТ разпоредбите на този кодекс се прилагат за всички трудови правоотношения с български и смесени предприятия в страната, доколкото не е предвидено друго в закон или в международен договор, по който Република България е страна. В случая този закон е ЗМСМА, но той не съдържа уредба, касаеща възникването, развитието и прекратяването на трудовите </w:t>
      </w:r>
      <w:r w:rsidRPr="00F62F6F">
        <w:rPr>
          <w:rFonts w:ascii="Arial" w:eastAsia="Times New Roman" w:hAnsi="Arial" w:cs="Arial"/>
          <w:color w:val="383838"/>
          <w:sz w:val="24"/>
          <w:szCs w:val="24"/>
          <w:lang w:eastAsia="bg-BG"/>
        </w:rPr>
        <w:lastRenderedPageBreak/>
        <w:t>правоотношения, следователно за всички тях важи КТ. Съдът е приел, че посочването само на правното основание за прекратяване на трудовия договор ограничава възможността на ищеца за защита. Мотивирането е задължително, защото само в рамките на изложените фактически основания съдът може да извърши преценка за законността на уволнението.</w:t>
      </w:r>
    </w:p>
    <w:p w:rsidR="00F62F6F" w:rsidRPr="00F62F6F" w:rsidRDefault="00F62F6F" w:rsidP="00F62F6F">
      <w:pPr>
        <w:spacing w:after="0" w:line="240" w:lineRule="auto"/>
        <w:ind w:right="-1" w:firstLine="1134"/>
        <w:jc w:val="both"/>
        <w:rPr>
          <w:rFonts w:ascii="Arial" w:eastAsia="Times New Roman" w:hAnsi="Arial" w:cs="Arial"/>
          <w:color w:val="383838"/>
          <w:sz w:val="27"/>
          <w:szCs w:val="27"/>
          <w:lang w:eastAsia="bg-BG"/>
        </w:rPr>
      </w:pPr>
      <w:r w:rsidRPr="00F62F6F">
        <w:rPr>
          <w:rFonts w:ascii="Arial" w:eastAsia="Times New Roman" w:hAnsi="Arial" w:cs="Arial"/>
          <w:color w:val="383838"/>
          <w:sz w:val="24"/>
          <w:szCs w:val="24"/>
          <w:lang w:eastAsia="bg-BG"/>
        </w:rPr>
        <w:t>В касационната жалба на О. Б. са изложени оплаквания за материална незаконосъобразност на решението както относно исковете по чл. 344, ал. 1, т. 1-3 КТ, така и в частта, с която е уважен иск за присъждане на обезщетение по чл. 220, ал. 1 КТ.</w:t>
      </w:r>
    </w:p>
    <w:p w:rsidR="00F62F6F" w:rsidRPr="00F62F6F" w:rsidRDefault="00F62F6F" w:rsidP="00F62F6F">
      <w:pPr>
        <w:spacing w:after="0" w:line="240" w:lineRule="auto"/>
        <w:ind w:right="-1" w:firstLine="1134"/>
        <w:jc w:val="both"/>
        <w:rPr>
          <w:rFonts w:ascii="Arial" w:eastAsia="Times New Roman" w:hAnsi="Arial" w:cs="Arial"/>
          <w:color w:val="383838"/>
          <w:sz w:val="27"/>
          <w:szCs w:val="27"/>
          <w:lang w:eastAsia="bg-BG"/>
        </w:rPr>
      </w:pPr>
      <w:r w:rsidRPr="00F62F6F">
        <w:rPr>
          <w:rFonts w:ascii="Arial" w:eastAsia="Times New Roman" w:hAnsi="Arial" w:cs="Arial"/>
          <w:color w:val="383838"/>
          <w:sz w:val="24"/>
          <w:szCs w:val="24"/>
          <w:lang w:eastAsia="bg-BG"/>
        </w:rPr>
        <w:t>По въпросите, по които е допуснато касационно обжалване, ВКС намира следното:</w:t>
      </w:r>
    </w:p>
    <w:p w:rsidR="00F62F6F" w:rsidRPr="00F62F6F" w:rsidRDefault="00F62F6F" w:rsidP="00F62F6F">
      <w:pPr>
        <w:spacing w:after="0" w:line="240" w:lineRule="auto"/>
        <w:ind w:right="-1" w:firstLine="1134"/>
        <w:jc w:val="both"/>
        <w:rPr>
          <w:rFonts w:ascii="Arial" w:eastAsia="Times New Roman" w:hAnsi="Arial" w:cs="Arial"/>
          <w:color w:val="383838"/>
          <w:sz w:val="27"/>
          <w:szCs w:val="27"/>
          <w:lang w:eastAsia="bg-BG"/>
        </w:rPr>
      </w:pPr>
      <w:r w:rsidRPr="00F62F6F">
        <w:rPr>
          <w:rFonts w:ascii="Arial" w:eastAsia="Times New Roman" w:hAnsi="Arial" w:cs="Arial"/>
          <w:b/>
          <w:color w:val="383838"/>
          <w:sz w:val="24"/>
          <w:szCs w:val="24"/>
          <w:lang w:eastAsia="bg-BG"/>
        </w:rPr>
        <w:t>Правоотношението между заместник-кмета и общината възниква на основание чл. 39, ал. 1 от Закона за местното самоуправление и местната администрация /ЗМСМА/ с едностранен акт на кмета, но то не е служебно, а трудово правоотношение. Със заместник-кмета Г. П. е бил сключен трудов договор при действието на чл. 39, ал. 1 ЗМСМА, в ред. по ДВ бр. 69/2003г. Разпоредбата на чл. 39, ал. 4 ЗМСМА в редакцията по ДВ бр. 69/2006г., приложима към настоящия случай, съдържа специално основание за прекратяване на трудовото правоотношение на назначен от кмета на община /. район/ заместник кмет. Поради наличието на специална уредба за прекратяване на трудовото правоотношение на заместник-кмета, приложима е тя, а не основанията по КТ. Разпоредбата на чл. 39, ал. 4 ЗМСМА предвижда, че освобождаването се извършва без предизвестие, със заповед на кмета на общината /на района/, към която законът не въвежда допълнителни изисквания за съдържанието й. Както назначаването на заместник-кмета се извършва по политически съображения, така и освобождаването му е акт на политическа целесъобразност, поради което мотивите на издателя й не подлежат на съдебен контрол. Заместник-кметът не би могъл да основе защитата си на тези мотиви, поради което и въвеждането им в заповедта не е необходимо.</w:t>
      </w:r>
      <w:r w:rsidRPr="00F62F6F">
        <w:rPr>
          <w:rFonts w:ascii="Arial" w:eastAsia="Times New Roman" w:hAnsi="Arial" w:cs="Arial"/>
          <w:color w:val="383838"/>
          <w:sz w:val="24"/>
          <w:szCs w:val="24"/>
          <w:lang w:eastAsia="bg-BG"/>
        </w:rPr>
        <w:t xml:space="preserve"> </w:t>
      </w:r>
      <w:r w:rsidRPr="00F62F6F">
        <w:rPr>
          <w:rFonts w:ascii="Arial" w:eastAsia="Times New Roman" w:hAnsi="Arial" w:cs="Arial"/>
          <w:b/>
          <w:color w:val="383838"/>
          <w:sz w:val="24"/>
          <w:szCs w:val="24"/>
          <w:lang w:eastAsia="bg-BG"/>
        </w:rPr>
        <w:t xml:space="preserve">По аналогичен начин е уредено прекратяването на правоотношенията с лицата по чл. 19а от Закона за администрацията, на основание чл. 19а, ал. 2 ЗА без предизвестие, по преценка на органа, който ги назначава. Идеята за прекратяването на трудово правоотношение по целесъобразност, без да се изследват мотивите, не е чужда и на Кодекса на труда. </w:t>
      </w:r>
      <w:r w:rsidRPr="00F62F6F">
        <w:rPr>
          <w:rFonts w:ascii="Arial" w:eastAsia="Times New Roman" w:hAnsi="Arial" w:cs="Arial"/>
          <w:color w:val="383838"/>
          <w:sz w:val="24"/>
          <w:szCs w:val="24"/>
          <w:lang w:eastAsia="bg-BG"/>
        </w:rPr>
        <w:t>На основание чл. 328, ал. 2 КТ могат да се прекратят трудовите правоотношения със служителите от ръководството на предприятието, при сключване на договор за управление на предприятието, по икономическа целесъобразност. В този случай без колебание съдебната практика приема, че не е необходимо заповедта за уволнение да бъде мотивирана чрез посочване на фактическите основания, тъй като те са въпрос на целесъобразност и не подлежат на съдебен контрол.</w:t>
      </w:r>
    </w:p>
    <w:p w:rsidR="00F62F6F" w:rsidRPr="00F62F6F" w:rsidRDefault="00F62F6F" w:rsidP="00F62F6F">
      <w:pPr>
        <w:spacing w:after="0" w:line="240" w:lineRule="auto"/>
        <w:ind w:right="-1" w:firstLine="1134"/>
        <w:jc w:val="both"/>
        <w:rPr>
          <w:rFonts w:ascii="Arial" w:eastAsia="Times New Roman" w:hAnsi="Arial" w:cs="Arial"/>
          <w:color w:val="383838"/>
          <w:sz w:val="27"/>
          <w:szCs w:val="27"/>
          <w:lang w:eastAsia="bg-BG"/>
        </w:rPr>
      </w:pPr>
      <w:r w:rsidRPr="00F62F6F">
        <w:rPr>
          <w:rFonts w:ascii="Arial" w:eastAsia="Times New Roman" w:hAnsi="Arial" w:cs="Arial"/>
          <w:color w:val="383838"/>
          <w:sz w:val="24"/>
          <w:szCs w:val="24"/>
          <w:lang w:eastAsia="bg-BG"/>
        </w:rPr>
        <w:t>По изложените съображения жалбата е основателна. Въззивното решение следва да се отмени и спорът да се реши по същество от настоящата инстанция като се отхвърлят предявените от Г. П. искове по чл. 344, ал. 1, т. 1-3 КТ. Следва да се отхвърли и претенцията за присъждане на обезщетение по чл. 220, ал. 1 КТ за неспазване на срока предизвестието, тъй като съгласно чл. 39, ал. 4 ЗМСМА прекратяването на правоотношението се извършва без предизвестие. На ответника О следва да се присъдят направените по делото разноски в размер на 80 лв.</w:t>
      </w:r>
    </w:p>
    <w:p w:rsidR="00F62F6F" w:rsidRPr="00F62F6F" w:rsidRDefault="00F62F6F" w:rsidP="00F62F6F">
      <w:pPr>
        <w:spacing w:after="0" w:line="240" w:lineRule="auto"/>
        <w:ind w:right="-1" w:firstLine="1134"/>
        <w:jc w:val="both"/>
        <w:rPr>
          <w:rFonts w:ascii="Arial" w:eastAsia="Times New Roman" w:hAnsi="Arial" w:cs="Arial"/>
          <w:color w:val="383838"/>
          <w:sz w:val="27"/>
          <w:szCs w:val="27"/>
          <w:lang w:eastAsia="bg-BG"/>
        </w:rPr>
      </w:pPr>
      <w:r w:rsidRPr="00F62F6F">
        <w:rPr>
          <w:rFonts w:ascii="Arial" w:eastAsia="Times New Roman" w:hAnsi="Arial" w:cs="Arial"/>
          <w:color w:val="383838"/>
          <w:sz w:val="24"/>
          <w:szCs w:val="24"/>
          <w:lang w:eastAsia="bg-BG"/>
        </w:rPr>
        <w:lastRenderedPageBreak/>
        <w:t>Водим от горното Върховният касационен съд, състав на трето гражданско отделение</w:t>
      </w:r>
    </w:p>
    <w:p w:rsidR="00F62F6F" w:rsidRPr="00F62F6F" w:rsidRDefault="00F62F6F" w:rsidP="00F62F6F">
      <w:pPr>
        <w:spacing w:after="0" w:line="240" w:lineRule="auto"/>
        <w:ind w:right="-1" w:firstLine="1134"/>
        <w:jc w:val="both"/>
        <w:rPr>
          <w:rFonts w:ascii="Arial" w:eastAsia="Times New Roman" w:hAnsi="Arial" w:cs="Arial"/>
          <w:color w:val="383838"/>
          <w:sz w:val="27"/>
          <w:szCs w:val="27"/>
          <w:lang w:eastAsia="bg-BG"/>
        </w:rPr>
      </w:pPr>
      <w:r w:rsidRPr="00F62F6F">
        <w:rPr>
          <w:rFonts w:ascii="Arial" w:eastAsia="Times New Roman" w:hAnsi="Arial" w:cs="Arial"/>
          <w:color w:val="383838"/>
          <w:sz w:val="24"/>
          <w:szCs w:val="24"/>
          <w:lang w:eastAsia="bg-BG"/>
        </w:rPr>
        <w:t> </w:t>
      </w:r>
    </w:p>
    <w:p w:rsidR="00F62F6F" w:rsidRPr="00F62F6F" w:rsidRDefault="00F62F6F" w:rsidP="00F62F6F">
      <w:pPr>
        <w:spacing w:after="0" w:line="240" w:lineRule="auto"/>
        <w:ind w:right="-1" w:firstLine="1134"/>
        <w:jc w:val="both"/>
        <w:rPr>
          <w:rFonts w:ascii="Arial" w:eastAsia="Times New Roman" w:hAnsi="Arial" w:cs="Arial"/>
          <w:color w:val="383838"/>
          <w:sz w:val="27"/>
          <w:szCs w:val="27"/>
          <w:lang w:eastAsia="bg-BG"/>
        </w:rPr>
      </w:pPr>
      <w:r w:rsidRPr="00F62F6F">
        <w:rPr>
          <w:rFonts w:ascii="Arial" w:eastAsia="Times New Roman" w:hAnsi="Arial" w:cs="Arial"/>
          <w:color w:val="383838"/>
          <w:sz w:val="24"/>
          <w:szCs w:val="24"/>
          <w:lang w:eastAsia="bg-BG"/>
        </w:rPr>
        <w:t> </w:t>
      </w:r>
    </w:p>
    <w:p w:rsidR="00F62F6F" w:rsidRPr="00F62F6F" w:rsidRDefault="00F62F6F" w:rsidP="00F62F6F">
      <w:pPr>
        <w:spacing w:after="0" w:line="240" w:lineRule="auto"/>
        <w:ind w:right="-1" w:firstLine="1134"/>
        <w:jc w:val="both"/>
        <w:rPr>
          <w:rFonts w:ascii="Arial" w:eastAsia="Times New Roman" w:hAnsi="Arial" w:cs="Arial"/>
          <w:color w:val="383838"/>
          <w:sz w:val="27"/>
          <w:szCs w:val="27"/>
          <w:lang w:eastAsia="bg-BG"/>
        </w:rPr>
      </w:pPr>
      <w:r w:rsidRPr="00F62F6F">
        <w:rPr>
          <w:rFonts w:ascii="Arial" w:eastAsia="Times New Roman" w:hAnsi="Arial" w:cs="Arial"/>
          <w:color w:val="383838"/>
          <w:sz w:val="24"/>
          <w:szCs w:val="24"/>
          <w:lang w:eastAsia="bg-BG"/>
        </w:rPr>
        <w:t>Р Е Ш И :</w:t>
      </w:r>
    </w:p>
    <w:p w:rsidR="00F62F6F" w:rsidRPr="00F62F6F" w:rsidRDefault="00F62F6F" w:rsidP="00F62F6F">
      <w:pPr>
        <w:spacing w:after="0" w:line="240" w:lineRule="auto"/>
        <w:ind w:right="-1" w:firstLine="1134"/>
        <w:jc w:val="both"/>
        <w:rPr>
          <w:rFonts w:ascii="Arial" w:eastAsia="Times New Roman" w:hAnsi="Arial" w:cs="Arial"/>
          <w:color w:val="383838"/>
          <w:sz w:val="27"/>
          <w:szCs w:val="27"/>
          <w:lang w:eastAsia="bg-BG"/>
        </w:rPr>
      </w:pPr>
      <w:r w:rsidRPr="00F62F6F">
        <w:rPr>
          <w:rFonts w:ascii="Arial" w:eastAsia="Times New Roman" w:hAnsi="Arial" w:cs="Arial"/>
          <w:color w:val="383838"/>
          <w:sz w:val="24"/>
          <w:szCs w:val="24"/>
          <w:lang w:eastAsia="bg-BG"/>
        </w:rPr>
        <w:t> </w:t>
      </w:r>
    </w:p>
    <w:p w:rsidR="00F62F6F" w:rsidRPr="00F62F6F" w:rsidRDefault="00F62F6F" w:rsidP="00F62F6F">
      <w:pPr>
        <w:spacing w:after="0" w:line="240" w:lineRule="auto"/>
        <w:ind w:right="-1" w:firstLine="1134"/>
        <w:jc w:val="both"/>
        <w:rPr>
          <w:rFonts w:ascii="Arial" w:eastAsia="Times New Roman" w:hAnsi="Arial" w:cs="Arial"/>
          <w:color w:val="383838"/>
          <w:sz w:val="27"/>
          <w:szCs w:val="27"/>
          <w:lang w:eastAsia="bg-BG"/>
        </w:rPr>
      </w:pPr>
      <w:r w:rsidRPr="00F62F6F">
        <w:rPr>
          <w:rFonts w:ascii="Arial" w:eastAsia="Times New Roman" w:hAnsi="Arial" w:cs="Arial"/>
          <w:color w:val="383838"/>
          <w:sz w:val="24"/>
          <w:szCs w:val="24"/>
          <w:lang w:eastAsia="bg-BG"/>
        </w:rPr>
        <w:t> </w:t>
      </w:r>
    </w:p>
    <w:p w:rsidR="00F62F6F" w:rsidRPr="00F62F6F" w:rsidRDefault="00F62F6F" w:rsidP="00F62F6F">
      <w:pPr>
        <w:spacing w:after="0" w:line="240" w:lineRule="auto"/>
        <w:ind w:right="-1" w:firstLine="1134"/>
        <w:jc w:val="both"/>
        <w:rPr>
          <w:rFonts w:ascii="Arial" w:eastAsia="Times New Roman" w:hAnsi="Arial" w:cs="Arial"/>
          <w:color w:val="383838"/>
          <w:sz w:val="27"/>
          <w:szCs w:val="27"/>
          <w:lang w:eastAsia="bg-BG"/>
        </w:rPr>
      </w:pPr>
      <w:r w:rsidRPr="00F62F6F">
        <w:rPr>
          <w:rFonts w:ascii="Arial" w:eastAsia="Times New Roman" w:hAnsi="Arial" w:cs="Arial"/>
          <w:color w:val="383838"/>
          <w:sz w:val="24"/>
          <w:szCs w:val="24"/>
          <w:lang w:val="en-US" w:eastAsia="bg-BG"/>
        </w:rPr>
        <w:t>ОТМЕНЯ </w:t>
      </w:r>
      <w:r w:rsidRPr="00F62F6F">
        <w:rPr>
          <w:rFonts w:ascii="Arial" w:eastAsia="Times New Roman" w:hAnsi="Arial" w:cs="Arial"/>
          <w:color w:val="383838"/>
          <w:sz w:val="24"/>
          <w:szCs w:val="24"/>
          <w:lang w:eastAsia="bg-BG"/>
        </w:rPr>
        <w:t>въззивното решение на Монтанския окръжен съд, от 02.02.2009г. по в.гр.д. № 309/2008г. и оставеното с него в сила решение на Монтанския районен съд от 31.07.2008г. по гр.д. № 265/2008г. и вместо това ПОСТАНОВЯВА:</w:t>
      </w:r>
    </w:p>
    <w:p w:rsidR="00F62F6F" w:rsidRPr="00F62F6F" w:rsidRDefault="00F62F6F" w:rsidP="00F62F6F">
      <w:pPr>
        <w:spacing w:after="0" w:line="240" w:lineRule="auto"/>
        <w:ind w:right="-1" w:firstLine="1134"/>
        <w:jc w:val="both"/>
        <w:rPr>
          <w:rFonts w:ascii="Arial" w:eastAsia="Times New Roman" w:hAnsi="Arial" w:cs="Arial"/>
          <w:color w:val="383838"/>
          <w:sz w:val="27"/>
          <w:szCs w:val="27"/>
          <w:lang w:eastAsia="bg-BG"/>
        </w:rPr>
      </w:pPr>
      <w:r w:rsidRPr="00F62F6F">
        <w:rPr>
          <w:rFonts w:ascii="Arial" w:eastAsia="Times New Roman" w:hAnsi="Arial" w:cs="Arial"/>
          <w:color w:val="383838"/>
          <w:sz w:val="24"/>
          <w:szCs w:val="24"/>
          <w:lang w:eastAsia="bg-BG"/>
        </w:rPr>
        <w:t>ОТХВЪРЛЯ исковете на Г. Р. П. от гр. Б. срещу О. Б. за отмяна на заповед № 236/18.04.2008г. на кмета на О. Б., за възстановяване на длъжността „заместник-кмет” на същата община и за присъждане на обезщетение по чл. 344, ал. 1, т. 3 КТ за оставане без работа поради уволнението, както и иска по чл. 220, ал. 1 КТ за присъждане на обезщетение за неспазване срока на предизвестието.</w:t>
      </w:r>
    </w:p>
    <w:p w:rsidR="00F62F6F" w:rsidRPr="00F62F6F" w:rsidRDefault="00F62F6F" w:rsidP="00F62F6F">
      <w:pPr>
        <w:spacing w:after="0" w:line="240" w:lineRule="auto"/>
        <w:ind w:right="-1" w:firstLine="1134"/>
        <w:jc w:val="both"/>
        <w:rPr>
          <w:rFonts w:ascii="Arial" w:eastAsia="Times New Roman" w:hAnsi="Arial" w:cs="Arial"/>
          <w:color w:val="383838"/>
          <w:sz w:val="27"/>
          <w:szCs w:val="27"/>
          <w:lang w:eastAsia="bg-BG"/>
        </w:rPr>
      </w:pPr>
      <w:r w:rsidRPr="00F62F6F">
        <w:rPr>
          <w:rFonts w:ascii="Arial" w:eastAsia="Times New Roman" w:hAnsi="Arial" w:cs="Arial"/>
          <w:color w:val="383838"/>
          <w:sz w:val="24"/>
          <w:szCs w:val="24"/>
          <w:lang w:eastAsia="bg-BG"/>
        </w:rPr>
        <w:t>ОСЪЖДА Г. Р. П. от гр. Б., ЕГН ********** да заплати на О. Б. сумата 80 лв. разноски по делото.</w:t>
      </w:r>
    </w:p>
    <w:p w:rsidR="00F62F6F" w:rsidRPr="00F62F6F" w:rsidRDefault="00F62F6F" w:rsidP="00F62F6F">
      <w:pPr>
        <w:spacing w:after="0" w:line="240" w:lineRule="auto"/>
        <w:ind w:right="-1" w:firstLine="1134"/>
        <w:jc w:val="both"/>
        <w:rPr>
          <w:rFonts w:ascii="Arial" w:eastAsia="Times New Roman" w:hAnsi="Arial" w:cs="Arial"/>
          <w:color w:val="383838"/>
          <w:sz w:val="27"/>
          <w:szCs w:val="27"/>
          <w:lang w:eastAsia="bg-BG"/>
        </w:rPr>
      </w:pPr>
      <w:r w:rsidRPr="00F62F6F">
        <w:rPr>
          <w:rFonts w:ascii="Arial" w:eastAsia="Times New Roman" w:hAnsi="Arial" w:cs="Arial"/>
          <w:color w:val="383838"/>
          <w:sz w:val="24"/>
          <w:szCs w:val="24"/>
          <w:lang w:eastAsia="bg-BG"/>
        </w:rPr>
        <w:t>РЕШЕНИЕТО е окончателно.</w:t>
      </w:r>
    </w:p>
    <w:p w:rsidR="00F62F6F" w:rsidRPr="00F62F6F" w:rsidRDefault="00F62F6F" w:rsidP="00F62F6F">
      <w:pPr>
        <w:spacing w:after="0" w:line="240" w:lineRule="auto"/>
        <w:jc w:val="both"/>
        <w:rPr>
          <w:rFonts w:ascii="Arial" w:eastAsia="Times New Roman" w:hAnsi="Arial" w:cs="Arial"/>
          <w:color w:val="383838"/>
          <w:sz w:val="27"/>
          <w:szCs w:val="27"/>
          <w:lang w:eastAsia="bg-BG"/>
        </w:rPr>
      </w:pPr>
      <w:r w:rsidRPr="00F62F6F">
        <w:rPr>
          <w:rFonts w:ascii="Arial" w:eastAsia="Times New Roman" w:hAnsi="Arial" w:cs="Arial"/>
          <w:color w:val="383838"/>
          <w:sz w:val="24"/>
          <w:szCs w:val="24"/>
          <w:lang w:eastAsia="bg-BG"/>
        </w:rPr>
        <w:t> </w:t>
      </w:r>
    </w:p>
    <w:p w:rsidR="00F62F6F" w:rsidRPr="00F62F6F" w:rsidRDefault="00F62F6F" w:rsidP="00F62F6F">
      <w:pPr>
        <w:spacing w:after="0" w:line="240" w:lineRule="auto"/>
        <w:ind w:right="-1" w:firstLine="1134"/>
        <w:jc w:val="both"/>
        <w:rPr>
          <w:rFonts w:ascii="Arial" w:eastAsia="Times New Roman" w:hAnsi="Arial" w:cs="Arial"/>
          <w:color w:val="383838"/>
          <w:sz w:val="27"/>
          <w:szCs w:val="27"/>
          <w:lang w:eastAsia="bg-BG"/>
        </w:rPr>
      </w:pPr>
      <w:r w:rsidRPr="00F62F6F">
        <w:rPr>
          <w:rFonts w:ascii="Arial" w:eastAsia="Times New Roman" w:hAnsi="Arial" w:cs="Arial"/>
          <w:color w:val="383838"/>
          <w:sz w:val="24"/>
          <w:szCs w:val="24"/>
          <w:lang w:eastAsia="bg-BG"/>
        </w:rPr>
        <w:t>Председател:</w:t>
      </w:r>
    </w:p>
    <w:p w:rsidR="00F62F6F" w:rsidRPr="00F62F6F" w:rsidRDefault="00F62F6F" w:rsidP="00F62F6F">
      <w:pPr>
        <w:spacing w:after="0" w:line="240" w:lineRule="auto"/>
        <w:ind w:right="-1" w:firstLine="1134"/>
        <w:jc w:val="both"/>
        <w:rPr>
          <w:rFonts w:ascii="Arial" w:eastAsia="Times New Roman" w:hAnsi="Arial" w:cs="Arial"/>
          <w:color w:val="383838"/>
          <w:sz w:val="27"/>
          <w:szCs w:val="27"/>
          <w:lang w:eastAsia="bg-BG"/>
        </w:rPr>
      </w:pPr>
      <w:r w:rsidRPr="00F62F6F">
        <w:rPr>
          <w:rFonts w:ascii="Arial" w:eastAsia="Times New Roman" w:hAnsi="Arial" w:cs="Arial"/>
          <w:color w:val="383838"/>
          <w:sz w:val="24"/>
          <w:szCs w:val="24"/>
          <w:lang w:eastAsia="bg-BG"/>
        </w:rPr>
        <w:t> </w:t>
      </w:r>
    </w:p>
    <w:p w:rsidR="00F62F6F" w:rsidRPr="00F62F6F" w:rsidRDefault="00F62F6F" w:rsidP="00F62F6F">
      <w:pPr>
        <w:spacing w:after="0" w:line="240" w:lineRule="auto"/>
        <w:ind w:right="-1" w:firstLine="1134"/>
        <w:jc w:val="both"/>
        <w:rPr>
          <w:rFonts w:ascii="Arial" w:eastAsia="Times New Roman" w:hAnsi="Arial" w:cs="Arial"/>
          <w:color w:val="383838"/>
          <w:sz w:val="27"/>
          <w:szCs w:val="27"/>
          <w:lang w:eastAsia="bg-BG"/>
        </w:rPr>
      </w:pPr>
      <w:r w:rsidRPr="00F62F6F">
        <w:rPr>
          <w:rFonts w:ascii="Arial" w:eastAsia="Times New Roman" w:hAnsi="Arial" w:cs="Arial"/>
          <w:color w:val="383838"/>
          <w:sz w:val="24"/>
          <w:szCs w:val="24"/>
          <w:lang w:eastAsia="bg-BG"/>
        </w:rPr>
        <w:t>Членове:</w:t>
      </w:r>
    </w:p>
    <w:p w:rsidR="00B16D44" w:rsidRDefault="00B16D44"/>
    <w:sectPr w:rsidR="00B16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4B"/>
    <w:rsid w:val="007029E4"/>
    <w:rsid w:val="0078634B"/>
    <w:rsid w:val="00B16D44"/>
    <w:rsid w:val="00F6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9D37FD-21FF-4393-B274-CB575F6A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6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5536</Characters>
  <Application>Microsoft Office Word</Application>
  <DocSecurity>0</DocSecurity>
  <Lines>46</Lines>
  <Paragraphs>12</Paragraphs>
  <ScaleCrop>false</ScaleCrop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Iliev</dc:creator>
  <cp:keywords/>
  <dc:description/>
  <cp:lastModifiedBy>Marin Mermerski</cp:lastModifiedBy>
  <cp:revision>2</cp:revision>
  <dcterms:created xsi:type="dcterms:W3CDTF">2022-12-11T16:40:00Z</dcterms:created>
  <dcterms:modified xsi:type="dcterms:W3CDTF">2022-12-11T16:40:00Z</dcterms:modified>
</cp:coreProperties>
</file>